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EC7A4" w14:textId="77777777" w:rsidR="00167A70" w:rsidRDefault="00885300">
      <w:pPr>
        <w:jc w:val="right"/>
        <w:rPr>
          <w:b/>
          <w:sz w:val="36"/>
          <w:lang w:eastAsia="ko-KR"/>
        </w:rPr>
      </w:pPr>
      <w:r>
        <w:rPr>
          <w:b/>
          <w:sz w:val="36"/>
          <w:lang w:val="en-US" w:eastAsia="ko-KR"/>
        </w:rPr>
        <w:t>R</w:t>
      </w:r>
      <w:r>
        <w:rPr>
          <w:b/>
          <w:sz w:val="36"/>
          <w:lang w:eastAsia="ko-KR"/>
        </w:rPr>
        <w:t>esume</w:t>
      </w:r>
    </w:p>
    <w:p w14:paraId="75FD8A55" w14:textId="77777777" w:rsidR="00167A70" w:rsidRDefault="00167A70">
      <w:pPr>
        <w:jc w:val="right"/>
        <w:rPr>
          <w:b/>
          <w:sz w:val="36"/>
          <w:u w:val="single"/>
          <w:lang w:eastAsia="ko-KR"/>
        </w:rPr>
      </w:pPr>
    </w:p>
    <w:tbl>
      <w:tblPr>
        <w:tblW w:w="10491" w:type="dxa"/>
        <w:tblInd w:w="-421" w:type="dxa"/>
        <w:tblCellMar>
          <w:top w:w="7" w:type="dxa"/>
          <w:left w:w="0" w:type="dxa"/>
          <w:right w:w="14" w:type="dxa"/>
        </w:tblCellMar>
        <w:tblLook w:val="04A0" w:firstRow="1" w:lastRow="0" w:firstColumn="1" w:lastColumn="0" w:noHBand="0" w:noVBand="1"/>
      </w:tblPr>
      <w:tblGrid>
        <w:gridCol w:w="2653"/>
        <w:gridCol w:w="3575"/>
        <w:gridCol w:w="4263"/>
      </w:tblGrid>
      <w:tr w:rsidR="00167A70" w14:paraId="0609D8E2" w14:textId="77777777" w:rsidTr="00094224">
        <w:trPr>
          <w:trHeight w:val="729"/>
        </w:trPr>
        <w:tc>
          <w:tcPr>
            <w:tcW w:w="26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B0E215" w14:textId="1301F092" w:rsidR="00167A70" w:rsidRDefault="00167A70">
            <w:pPr>
              <w:tabs>
                <w:tab w:val="left" w:pos="284"/>
              </w:tabs>
              <w:ind w:left="106"/>
              <w:rPr>
                <w:sz w:val="22"/>
                <w:szCs w:val="22"/>
                <w:lang w:val="kk-KZ"/>
              </w:rPr>
            </w:pP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DF535" w14:textId="77777777" w:rsidR="00167A70" w:rsidRDefault="00885300">
            <w:pPr>
              <w:jc w:val="center"/>
              <w:rPr>
                <w:b/>
                <w:i/>
                <w:lang w:val="en-US"/>
              </w:rPr>
            </w:pPr>
            <w:r>
              <w:rPr>
                <w:b/>
                <w:i/>
                <w:lang w:val="en-US"/>
              </w:rPr>
              <w:t>Full Name</w:t>
            </w:r>
          </w:p>
          <w:p w14:paraId="7414A0DB" w14:textId="77777777" w:rsidR="00167A70" w:rsidRDefault="00885300">
            <w:pPr>
              <w:jc w:val="center"/>
              <w:rPr>
                <w:b/>
                <w:i/>
                <w:lang w:val="en-US"/>
              </w:rPr>
            </w:pPr>
            <w:r>
              <w:rPr>
                <w:b/>
                <w:i/>
                <w:lang w:val="en-US"/>
              </w:rPr>
              <w:t xml:space="preserve">(by </w:t>
            </w:r>
            <w:r w:rsidRPr="00094224">
              <w:rPr>
                <w:b/>
                <w:i/>
                <w:lang w:val="en-US"/>
              </w:rPr>
              <w:t>identity</w:t>
            </w:r>
            <w:r>
              <w:rPr>
                <w:b/>
                <w:i/>
                <w:lang w:val="en-US"/>
              </w:rPr>
              <w:t xml:space="preserve"> card)</w:t>
            </w:r>
          </w:p>
        </w:tc>
        <w:tc>
          <w:tcPr>
            <w:tcW w:w="4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BF103" w14:textId="64963C3A" w:rsidR="00167A70" w:rsidRDefault="00094224">
            <w:pPr>
              <w:ind w:left="66" w:right="17"/>
              <w:jc w:val="center"/>
            </w:pPr>
            <w:r>
              <w:rPr>
                <w:lang w:val="en-US"/>
              </w:rPr>
              <w:t>Satybaldiyeva Gulshat</w:t>
            </w:r>
            <w:r w:rsidR="00E708D9">
              <w:t xml:space="preserve"> </w:t>
            </w:r>
          </w:p>
        </w:tc>
      </w:tr>
      <w:tr w:rsidR="00167A70" w14:paraId="2D0234D7" w14:textId="77777777" w:rsidTr="00094224">
        <w:trPr>
          <w:trHeight w:val="399"/>
        </w:trPr>
        <w:tc>
          <w:tcPr>
            <w:tcW w:w="2653" w:type="dxa"/>
            <w:vMerge/>
            <w:tcBorders>
              <w:top w:val="nil"/>
              <w:left w:val="single" w:sz="4" w:space="0" w:color="000000"/>
              <w:bottom w:val="nil"/>
              <w:right w:val="single" w:sz="4" w:space="0" w:color="000000"/>
            </w:tcBorders>
            <w:shd w:val="clear" w:color="auto" w:fill="auto"/>
          </w:tcPr>
          <w:p w14:paraId="42D212F2" w14:textId="77777777" w:rsidR="00167A70" w:rsidRDefault="00167A70">
            <w:pPr>
              <w:rPr>
                <w:sz w:val="22"/>
                <w:szCs w:val="22"/>
              </w:rPr>
            </w:pP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D9446" w14:textId="77777777" w:rsidR="00167A70" w:rsidRDefault="00885300">
            <w:pPr>
              <w:jc w:val="center"/>
              <w:rPr>
                <w:b/>
                <w:i/>
              </w:rPr>
            </w:pPr>
            <w:r>
              <w:rPr>
                <w:b/>
                <w:i/>
              </w:rPr>
              <w:t>Date of Birth</w:t>
            </w:r>
          </w:p>
        </w:tc>
        <w:tc>
          <w:tcPr>
            <w:tcW w:w="4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E0A69" w14:textId="18F1A498" w:rsidR="00167A70" w:rsidRPr="00E708D9" w:rsidRDefault="00094224">
            <w:pPr>
              <w:ind w:right="3"/>
              <w:jc w:val="center"/>
              <w:rPr>
                <w:lang w:val="en-US"/>
              </w:rPr>
            </w:pPr>
            <w:r>
              <w:rPr>
                <w:lang w:val="en-US"/>
              </w:rPr>
              <w:t>25</w:t>
            </w:r>
            <w:r w:rsidR="00885300">
              <w:t>.</w:t>
            </w:r>
            <w:r>
              <w:rPr>
                <w:lang w:val="en-US"/>
              </w:rPr>
              <w:t>12</w:t>
            </w:r>
            <w:r w:rsidR="00885300">
              <w:t>.19</w:t>
            </w:r>
            <w:r>
              <w:rPr>
                <w:lang w:val="en-US"/>
              </w:rPr>
              <w:t>90</w:t>
            </w:r>
          </w:p>
        </w:tc>
      </w:tr>
      <w:tr w:rsidR="00167A70" w14:paraId="4AC711EF" w14:textId="77777777" w:rsidTr="00094224">
        <w:trPr>
          <w:trHeight w:val="264"/>
        </w:trPr>
        <w:tc>
          <w:tcPr>
            <w:tcW w:w="2653" w:type="dxa"/>
            <w:vMerge/>
            <w:tcBorders>
              <w:top w:val="nil"/>
              <w:left w:val="single" w:sz="4" w:space="0" w:color="000000"/>
              <w:bottom w:val="nil"/>
              <w:right w:val="single" w:sz="4" w:space="0" w:color="000000"/>
            </w:tcBorders>
            <w:shd w:val="clear" w:color="auto" w:fill="auto"/>
          </w:tcPr>
          <w:p w14:paraId="48B1D5A6" w14:textId="77777777" w:rsidR="00167A70" w:rsidRDefault="00167A70">
            <w:pPr>
              <w:rPr>
                <w:sz w:val="22"/>
                <w:szCs w:val="22"/>
              </w:rPr>
            </w:pP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E2E53" w14:textId="77777777" w:rsidR="00167A70" w:rsidRDefault="00885300">
            <w:pPr>
              <w:jc w:val="center"/>
              <w:rPr>
                <w:b/>
                <w:i/>
              </w:rPr>
            </w:pPr>
            <w:r>
              <w:rPr>
                <w:b/>
                <w:i/>
              </w:rPr>
              <w:t>Gender (male / female)</w:t>
            </w: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5D240B01" w14:textId="77777777" w:rsidR="00167A70" w:rsidRDefault="00885300">
            <w:pPr>
              <w:jc w:val="center"/>
            </w:pPr>
            <w:r>
              <w:t>Female</w:t>
            </w:r>
          </w:p>
        </w:tc>
      </w:tr>
      <w:tr w:rsidR="00167A70" w14:paraId="170AE667" w14:textId="77777777" w:rsidTr="00094224">
        <w:trPr>
          <w:trHeight w:val="267"/>
        </w:trPr>
        <w:tc>
          <w:tcPr>
            <w:tcW w:w="2653" w:type="dxa"/>
            <w:vMerge/>
            <w:tcBorders>
              <w:top w:val="nil"/>
              <w:left w:val="single" w:sz="4" w:space="0" w:color="000000"/>
              <w:bottom w:val="nil"/>
              <w:right w:val="single" w:sz="4" w:space="0" w:color="000000"/>
            </w:tcBorders>
            <w:shd w:val="clear" w:color="auto" w:fill="auto"/>
          </w:tcPr>
          <w:p w14:paraId="5207DF3B" w14:textId="77777777" w:rsidR="00167A70" w:rsidRDefault="00167A70">
            <w:pPr>
              <w:rPr>
                <w:sz w:val="22"/>
                <w:szCs w:val="22"/>
              </w:rPr>
            </w:pP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BB95F" w14:textId="77777777" w:rsidR="00167A70" w:rsidRDefault="00885300">
            <w:pPr>
              <w:jc w:val="center"/>
              <w:rPr>
                <w:b/>
                <w:i/>
              </w:rPr>
            </w:pPr>
            <w:r>
              <w:rPr>
                <w:b/>
                <w:i/>
              </w:rPr>
              <w:t>Nationality</w:t>
            </w: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43D32A4F" w14:textId="77777777" w:rsidR="00167A70" w:rsidRDefault="00885300">
            <w:pPr>
              <w:jc w:val="center"/>
            </w:pPr>
            <w:r>
              <w:t>Kazakh</w:t>
            </w:r>
          </w:p>
        </w:tc>
      </w:tr>
      <w:tr w:rsidR="00167A70" w14:paraId="2C518D96" w14:textId="77777777" w:rsidTr="00094224">
        <w:trPr>
          <w:trHeight w:val="258"/>
        </w:trPr>
        <w:tc>
          <w:tcPr>
            <w:tcW w:w="2653" w:type="dxa"/>
            <w:vMerge/>
            <w:tcBorders>
              <w:top w:val="nil"/>
              <w:left w:val="single" w:sz="4" w:space="0" w:color="000000"/>
              <w:bottom w:val="nil"/>
              <w:right w:val="single" w:sz="4" w:space="0" w:color="000000"/>
            </w:tcBorders>
            <w:shd w:val="clear" w:color="auto" w:fill="auto"/>
          </w:tcPr>
          <w:p w14:paraId="1835BEC2" w14:textId="77777777" w:rsidR="00167A70" w:rsidRDefault="00167A70">
            <w:pPr>
              <w:rPr>
                <w:sz w:val="22"/>
                <w:szCs w:val="22"/>
              </w:rPr>
            </w:pP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3DAF0" w14:textId="77777777" w:rsidR="00167A70" w:rsidRDefault="00885300">
            <w:pPr>
              <w:jc w:val="center"/>
              <w:rPr>
                <w:b/>
                <w:i/>
              </w:rPr>
            </w:pPr>
            <w:r>
              <w:rPr>
                <w:b/>
                <w:i/>
              </w:rPr>
              <w:t>Citizenship</w:t>
            </w: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20530773" w14:textId="77777777" w:rsidR="00167A70" w:rsidRDefault="00885300">
            <w:pPr>
              <w:jc w:val="center"/>
            </w:pPr>
            <w:r>
              <w:t>The Republic of Kazakhstan</w:t>
            </w:r>
          </w:p>
        </w:tc>
      </w:tr>
      <w:tr w:rsidR="0093430E" w14:paraId="0DCE5051" w14:textId="77777777" w:rsidTr="00094224">
        <w:trPr>
          <w:trHeight w:val="375"/>
        </w:trPr>
        <w:tc>
          <w:tcPr>
            <w:tcW w:w="2653" w:type="dxa"/>
            <w:vMerge/>
            <w:tcBorders>
              <w:top w:val="nil"/>
              <w:left w:val="single" w:sz="4" w:space="0" w:color="000000"/>
              <w:bottom w:val="single" w:sz="4" w:space="0" w:color="000000"/>
              <w:right w:val="single" w:sz="4" w:space="0" w:color="000000"/>
            </w:tcBorders>
            <w:shd w:val="clear" w:color="auto" w:fill="auto"/>
          </w:tcPr>
          <w:p w14:paraId="4FB17FEB" w14:textId="77777777" w:rsidR="0093430E" w:rsidRDefault="0093430E" w:rsidP="0093430E">
            <w:pPr>
              <w:rPr>
                <w:sz w:val="22"/>
                <w:szCs w:val="22"/>
              </w:rPr>
            </w:pP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53EB3" w14:textId="77777777" w:rsidR="0093430E" w:rsidRDefault="0093430E" w:rsidP="0093430E">
            <w:pPr>
              <w:jc w:val="center"/>
              <w:rPr>
                <w:b/>
                <w:i/>
              </w:rPr>
            </w:pPr>
            <w:r>
              <w:rPr>
                <w:b/>
                <w:i/>
              </w:rPr>
              <w:t>Mobile phone,</w:t>
            </w:r>
          </w:p>
          <w:p w14:paraId="7DC33B2E" w14:textId="77777777" w:rsidR="0093430E" w:rsidRDefault="0093430E" w:rsidP="0093430E">
            <w:pPr>
              <w:jc w:val="center"/>
              <w:rPr>
                <w:b/>
                <w:i/>
              </w:rPr>
            </w:pPr>
            <w:r>
              <w:rPr>
                <w:b/>
                <w:i/>
              </w:rPr>
              <w:t>Email</w:t>
            </w:r>
          </w:p>
        </w:tc>
        <w:tc>
          <w:tcPr>
            <w:tcW w:w="4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3E3E0" w14:textId="77777777" w:rsidR="00094224" w:rsidRDefault="00094224" w:rsidP="00094224">
            <w:pPr>
              <w:ind w:right="3"/>
              <w:jc w:val="center"/>
            </w:pPr>
            <w:r>
              <w:t>87025324790,</w:t>
            </w:r>
          </w:p>
          <w:p w14:paraId="4ACF4D1E" w14:textId="22C9C6F1" w:rsidR="0093430E" w:rsidRDefault="00094224" w:rsidP="00094224">
            <w:pPr>
              <w:ind w:right="3"/>
              <w:jc w:val="center"/>
            </w:pPr>
            <w:r>
              <w:t>gulshat.satybaldiyeva@kaznau.edu.kz</w:t>
            </w:r>
          </w:p>
        </w:tc>
      </w:tr>
      <w:tr w:rsidR="0093430E" w:rsidRPr="006021D8" w14:paraId="472D8870" w14:textId="77777777" w:rsidTr="0009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946"/>
        </w:trPr>
        <w:tc>
          <w:tcPr>
            <w:tcW w:w="2653" w:type="dxa"/>
            <w:shd w:val="clear" w:color="auto" w:fill="auto"/>
            <w:vAlign w:val="center"/>
          </w:tcPr>
          <w:p w14:paraId="3EEBF3CA" w14:textId="77777777" w:rsidR="0093430E" w:rsidRDefault="0093430E" w:rsidP="0093430E">
            <w:pPr>
              <w:jc w:val="center"/>
              <w:rPr>
                <w:b/>
                <w:i/>
                <w:sz w:val="36"/>
                <w:u w:val="single"/>
                <w:lang w:eastAsia="ko-KR"/>
              </w:rPr>
            </w:pPr>
            <w:r>
              <w:rPr>
                <w:b/>
                <w:i/>
              </w:rPr>
              <w:t>Place of work:</w:t>
            </w:r>
          </w:p>
        </w:tc>
        <w:tc>
          <w:tcPr>
            <w:tcW w:w="7838" w:type="dxa"/>
            <w:gridSpan w:val="2"/>
            <w:shd w:val="clear" w:color="auto" w:fill="auto"/>
            <w:vAlign w:val="center"/>
          </w:tcPr>
          <w:p w14:paraId="7CF46758" w14:textId="77777777" w:rsidR="0093430E" w:rsidRDefault="0093430E" w:rsidP="0093430E">
            <w:pPr>
              <w:rPr>
                <w:lang w:val="en-US" w:eastAsia="ko-KR"/>
              </w:rPr>
            </w:pPr>
            <w:r>
              <w:rPr>
                <w:lang w:val="en-US" w:eastAsia="ko-KR"/>
              </w:rPr>
              <w:t>NAO "Kazakh National Agrarian Research University"</w:t>
            </w:r>
          </w:p>
        </w:tc>
      </w:tr>
      <w:tr w:rsidR="0093430E" w:rsidRPr="006021D8" w14:paraId="3BB8AF93" w14:textId="77777777" w:rsidTr="0009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264"/>
        </w:trPr>
        <w:tc>
          <w:tcPr>
            <w:tcW w:w="2653" w:type="dxa"/>
            <w:shd w:val="clear" w:color="auto" w:fill="auto"/>
            <w:vAlign w:val="center"/>
          </w:tcPr>
          <w:p w14:paraId="38D81910" w14:textId="77777777" w:rsidR="0093430E" w:rsidRDefault="0093430E" w:rsidP="0093430E">
            <w:pPr>
              <w:jc w:val="center"/>
              <w:rPr>
                <w:b/>
                <w:i/>
              </w:rPr>
            </w:pPr>
            <w:r>
              <w:rPr>
                <w:b/>
                <w:i/>
              </w:rPr>
              <w:t>Position:</w:t>
            </w:r>
          </w:p>
        </w:tc>
        <w:tc>
          <w:tcPr>
            <w:tcW w:w="7838" w:type="dxa"/>
            <w:gridSpan w:val="2"/>
            <w:shd w:val="clear" w:color="auto" w:fill="auto"/>
            <w:vAlign w:val="center"/>
          </w:tcPr>
          <w:p w14:paraId="554655A0" w14:textId="77777777" w:rsidR="0093430E" w:rsidRDefault="0093430E" w:rsidP="0093430E">
            <w:pPr>
              <w:ind w:left="72" w:hanging="72"/>
              <w:rPr>
                <w:lang w:val="kk-KZ" w:eastAsia="ko-KR"/>
              </w:rPr>
            </w:pPr>
            <w:r>
              <w:rPr>
                <w:lang w:val="kk-KZ" w:eastAsia="ko-KR"/>
              </w:rPr>
              <w:t>Senior lecturer of  Department "Forest Resources, Hunting and Fisheries"</w:t>
            </w:r>
          </w:p>
          <w:p w14:paraId="064FBAAA" w14:textId="77777777" w:rsidR="0093430E" w:rsidRPr="00E708D9" w:rsidRDefault="0093430E" w:rsidP="0093430E">
            <w:pPr>
              <w:rPr>
                <w:lang w:val="en-US" w:eastAsia="ko-KR"/>
              </w:rPr>
            </w:pPr>
          </w:p>
        </w:tc>
      </w:tr>
      <w:tr w:rsidR="0093430E" w14:paraId="13565D66" w14:textId="77777777" w:rsidTr="0009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331"/>
        </w:trPr>
        <w:tc>
          <w:tcPr>
            <w:tcW w:w="2653" w:type="dxa"/>
            <w:shd w:val="clear" w:color="auto" w:fill="auto"/>
            <w:vAlign w:val="center"/>
          </w:tcPr>
          <w:p w14:paraId="37346D80" w14:textId="77777777" w:rsidR="0093430E" w:rsidRDefault="0093430E" w:rsidP="0093430E">
            <w:pPr>
              <w:jc w:val="center"/>
              <w:rPr>
                <w:b/>
                <w:i/>
              </w:rPr>
            </w:pPr>
            <w:r>
              <w:rPr>
                <w:b/>
                <w:i/>
              </w:rPr>
              <w:t>Academic degree, title:</w:t>
            </w:r>
          </w:p>
        </w:tc>
        <w:tc>
          <w:tcPr>
            <w:tcW w:w="7838" w:type="dxa"/>
            <w:gridSpan w:val="2"/>
            <w:shd w:val="clear" w:color="auto" w:fill="auto"/>
            <w:vAlign w:val="center"/>
          </w:tcPr>
          <w:p w14:paraId="71598BD5" w14:textId="1C5EFBCA" w:rsidR="0093430E" w:rsidRDefault="00094224" w:rsidP="0093430E">
            <w:pPr>
              <w:rPr>
                <w:lang w:eastAsia="ko-KR"/>
              </w:rPr>
            </w:pPr>
            <w:r w:rsidRPr="00094224">
              <w:rPr>
                <w:rStyle w:val="ezkurwreuab5ozgtqnkl"/>
              </w:rPr>
              <w:t>Master of Agricultural Sciences</w:t>
            </w:r>
          </w:p>
        </w:tc>
      </w:tr>
      <w:tr w:rsidR="0093430E" w:rsidRPr="006021D8" w14:paraId="0046B2D2" w14:textId="77777777" w:rsidTr="0009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716"/>
        </w:trPr>
        <w:tc>
          <w:tcPr>
            <w:tcW w:w="2653" w:type="dxa"/>
            <w:shd w:val="clear" w:color="auto" w:fill="auto"/>
            <w:vAlign w:val="center"/>
          </w:tcPr>
          <w:p w14:paraId="7349BEA2" w14:textId="77777777" w:rsidR="0093430E" w:rsidRDefault="0093430E" w:rsidP="0093430E">
            <w:pPr>
              <w:jc w:val="center"/>
              <w:rPr>
                <w:b/>
                <w:i/>
                <w:sz w:val="36"/>
                <w:u w:val="single"/>
                <w:lang w:eastAsia="ko-KR"/>
              </w:rPr>
            </w:pPr>
            <w:r>
              <w:rPr>
                <w:b/>
                <w:i/>
              </w:rPr>
              <w:t>Education:</w:t>
            </w:r>
          </w:p>
        </w:tc>
        <w:tc>
          <w:tcPr>
            <w:tcW w:w="7838" w:type="dxa"/>
            <w:gridSpan w:val="2"/>
            <w:shd w:val="clear" w:color="auto" w:fill="auto"/>
            <w:vAlign w:val="center"/>
          </w:tcPr>
          <w:p w14:paraId="1DCA9870" w14:textId="7171B965" w:rsidR="0093430E" w:rsidRPr="005037A6" w:rsidRDefault="00094224" w:rsidP="005037A6">
            <w:pPr>
              <w:jc w:val="both"/>
              <w:rPr>
                <w:lang w:val="en-US" w:eastAsia="ko-KR"/>
              </w:rPr>
            </w:pPr>
            <w:r w:rsidRPr="00094224">
              <w:rPr>
                <w:lang w:val="en-US"/>
              </w:rPr>
              <w:t>Higher education, Kazakh National Agrarian University, specialty "Forestry", 2012</w:t>
            </w:r>
            <w:r>
              <w:rPr>
                <w:lang w:val="en-US"/>
              </w:rPr>
              <w:t xml:space="preserve">, </w:t>
            </w:r>
            <w:r w:rsidR="0093430E">
              <w:rPr>
                <w:rStyle w:val="ezkurwreuab5ozgtqnkl"/>
                <w:lang w:val="en-US"/>
              </w:rPr>
              <w:t>Bachelor</w:t>
            </w:r>
            <w:r w:rsidR="0093430E">
              <w:rPr>
                <w:lang w:val="en-US"/>
              </w:rPr>
              <w:t>'s degree;</w:t>
            </w:r>
          </w:p>
        </w:tc>
      </w:tr>
      <w:tr w:rsidR="0093430E" w:rsidRPr="006021D8" w14:paraId="474A4E94" w14:textId="77777777" w:rsidTr="0009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711"/>
        </w:trPr>
        <w:tc>
          <w:tcPr>
            <w:tcW w:w="2653" w:type="dxa"/>
            <w:shd w:val="clear" w:color="auto" w:fill="auto"/>
            <w:vAlign w:val="center"/>
          </w:tcPr>
          <w:p w14:paraId="3346C342" w14:textId="77777777" w:rsidR="0093430E" w:rsidRDefault="0093430E" w:rsidP="0093430E">
            <w:pPr>
              <w:jc w:val="center"/>
              <w:rPr>
                <w:b/>
                <w:i/>
                <w:lang w:eastAsia="ko-KR"/>
              </w:rPr>
            </w:pPr>
            <w:r>
              <w:rPr>
                <w:b/>
                <w:i/>
              </w:rPr>
              <w:t>Work experience:</w:t>
            </w:r>
          </w:p>
        </w:tc>
        <w:tc>
          <w:tcPr>
            <w:tcW w:w="7838" w:type="dxa"/>
            <w:gridSpan w:val="2"/>
            <w:shd w:val="clear" w:color="auto" w:fill="FFFFFF" w:themeFill="background1"/>
            <w:vAlign w:val="center"/>
          </w:tcPr>
          <w:p w14:paraId="503A7D46" w14:textId="77777777" w:rsidR="00094224" w:rsidRPr="00094224" w:rsidRDefault="00094224" w:rsidP="00094224">
            <w:pPr>
              <w:jc w:val="both"/>
              <w:rPr>
                <w:lang w:val="en-US" w:eastAsia="ko-KR"/>
              </w:rPr>
            </w:pPr>
            <w:r w:rsidRPr="00094224">
              <w:rPr>
                <w:lang w:val="en-US" w:eastAsia="ko-KR"/>
              </w:rPr>
              <w:t>2014-2015 – Assistant at the Department of "Forest Resources and Hunting" Kazakh National Agrarian University;</w:t>
            </w:r>
          </w:p>
          <w:p w14:paraId="6EE4CE5A" w14:textId="77777777" w:rsidR="00094224" w:rsidRPr="00094224" w:rsidRDefault="00094224" w:rsidP="00094224">
            <w:pPr>
              <w:jc w:val="both"/>
              <w:rPr>
                <w:lang w:val="en-US" w:eastAsia="ko-KR"/>
              </w:rPr>
            </w:pPr>
            <w:r w:rsidRPr="00094224">
              <w:rPr>
                <w:lang w:val="en-US" w:eastAsia="ko-KR"/>
              </w:rPr>
              <w:t>2020-2023 – Senior lecturer of the Department "Forest Resources, Hunting, Fisheries" Kazakh National Agrarian Research University;</w:t>
            </w:r>
          </w:p>
          <w:p w14:paraId="5ACD506C" w14:textId="77777777" w:rsidR="00094224" w:rsidRPr="00094224" w:rsidRDefault="00094224" w:rsidP="00094224">
            <w:pPr>
              <w:jc w:val="both"/>
              <w:rPr>
                <w:lang w:val="en-US" w:eastAsia="ko-KR"/>
              </w:rPr>
            </w:pPr>
            <w:r w:rsidRPr="00094224">
              <w:rPr>
                <w:lang w:val="en-US" w:eastAsia="ko-KR"/>
              </w:rPr>
              <w:t>2023-2026 Doctoral studies, Kazakh National Agrarian Research University;</w:t>
            </w:r>
          </w:p>
          <w:p w14:paraId="61A30D83" w14:textId="119337A6" w:rsidR="00A21E99" w:rsidRPr="00094224" w:rsidRDefault="00094224" w:rsidP="00094224">
            <w:pPr>
              <w:jc w:val="both"/>
              <w:rPr>
                <w:lang w:val="en-US" w:eastAsia="ko-KR"/>
              </w:rPr>
            </w:pPr>
            <w:r w:rsidRPr="00094224">
              <w:rPr>
                <w:lang w:val="en-US" w:eastAsia="ko-KR"/>
              </w:rPr>
              <w:t>From 2024 to the present – Senior lecturer at the Department of "Forest Resources, Hunting, Fisheries" Kazakh National Agrarian Research University;</w:t>
            </w:r>
          </w:p>
        </w:tc>
      </w:tr>
      <w:tr w:rsidR="0093430E" w:rsidRPr="006021D8" w14:paraId="4D06FA48" w14:textId="77777777" w:rsidTr="0009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711"/>
        </w:trPr>
        <w:tc>
          <w:tcPr>
            <w:tcW w:w="2653" w:type="dxa"/>
            <w:shd w:val="clear" w:color="auto" w:fill="auto"/>
            <w:vAlign w:val="center"/>
          </w:tcPr>
          <w:p w14:paraId="08B56480" w14:textId="77777777" w:rsidR="0093430E" w:rsidRDefault="0093430E" w:rsidP="0093430E">
            <w:pPr>
              <w:jc w:val="center"/>
              <w:rPr>
                <w:b/>
                <w:i/>
                <w:lang w:val="en-US" w:eastAsia="ko-KR"/>
              </w:rPr>
            </w:pPr>
            <w:r>
              <w:rPr>
                <w:rStyle w:val="ezkurwreuab5ozgtqnkl"/>
                <w:b/>
                <w:i/>
              </w:rPr>
              <w:t>International</w:t>
            </w:r>
            <w:r>
              <w:rPr>
                <w:b/>
                <w:i/>
              </w:rPr>
              <w:t xml:space="preserve"> </w:t>
            </w:r>
            <w:r>
              <w:rPr>
                <w:rStyle w:val="ezkurwreuab5ozgtqnkl"/>
                <w:b/>
                <w:i/>
              </w:rPr>
              <w:t>internships</w:t>
            </w:r>
            <w:r>
              <w:rPr>
                <w:rStyle w:val="ezkurwreuab5ozgtqnkl"/>
                <w:b/>
                <w:i/>
                <w:lang w:val="en-US"/>
              </w:rPr>
              <w:t>:</w:t>
            </w:r>
          </w:p>
        </w:tc>
        <w:tc>
          <w:tcPr>
            <w:tcW w:w="7838" w:type="dxa"/>
            <w:gridSpan w:val="2"/>
            <w:shd w:val="clear" w:color="auto" w:fill="auto"/>
            <w:vAlign w:val="center"/>
          </w:tcPr>
          <w:p w14:paraId="06AF4439" w14:textId="07BF34E7" w:rsidR="00094224" w:rsidRPr="00094224" w:rsidRDefault="00094224" w:rsidP="00094224">
            <w:pPr>
              <w:pStyle w:val="aa"/>
              <w:shd w:val="clear" w:color="auto" w:fill="FFFFFF"/>
              <w:contextualSpacing/>
              <w:jc w:val="both"/>
              <w:rPr>
                <w:lang w:val="en-US"/>
              </w:rPr>
            </w:pPr>
            <w:r w:rsidRPr="00094224">
              <w:rPr>
                <w:rStyle w:val="ezkurwreuab5ozgtqnkl"/>
                <w:lang w:val="en-US"/>
              </w:rPr>
              <w:t xml:space="preserve">- </w:t>
            </w:r>
            <w:r w:rsidRPr="00094224">
              <w:rPr>
                <w:lang w:val="en-US"/>
              </w:rPr>
              <w:t>Alexander Stulginskis University Lithuania, Kaunas 2013</w:t>
            </w:r>
          </w:p>
          <w:p w14:paraId="11498884" w14:textId="0E881654" w:rsidR="0067017A" w:rsidRPr="0067017A" w:rsidRDefault="00094224" w:rsidP="00094224">
            <w:pPr>
              <w:pStyle w:val="aa"/>
              <w:shd w:val="clear" w:color="auto" w:fill="FFFFFF"/>
              <w:spacing w:before="0" w:beforeAutospacing="0" w:after="0" w:afterAutospacing="0"/>
              <w:contextualSpacing/>
              <w:jc w:val="both"/>
              <w:rPr>
                <w:lang w:val="en-US"/>
              </w:rPr>
            </w:pPr>
            <w:r>
              <w:rPr>
                <w:lang w:val="en-US"/>
              </w:rPr>
              <w:t xml:space="preserve">- </w:t>
            </w:r>
            <w:r w:rsidRPr="00094224">
              <w:rPr>
                <w:lang w:val="en-US"/>
              </w:rPr>
              <w:t>Mongolian National University of Ulaanbaatar, Mongolia 2023</w:t>
            </w:r>
          </w:p>
        </w:tc>
      </w:tr>
      <w:tr w:rsidR="0093430E" w14:paraId="42932A98" w14:textId="77777777" w:rsidTr="0009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132"/>
        </w:trPr>
        <w:tc>
          <w:tcPr>
            <w:tcW w:w="2653" w:type="dxa"/>
            <w:shd w:val="clear" w:color="auto" w:fill="auto"/>
            <w:vAlign w:val="center"/>
          </w:tcPr>
          <w:p w14:paraId="1FBC7D31" w14:textId="77777777" w:rsidR="0093430E" w:rsidRDefault="0093430E" w:rsidP="0093430E">
            <w:pPr>
              <w:rPr>
                <w:b/>
                <w:i/>
                <w:lang w:val="en-US" w:eastAsia="ko-KR"/>
              </w:rPr>
            </w:pPr>
            <w:r>
              <w:rPr>
                <w:rStyle w:val="ezkurwreuab5ozgtqnkl"/>
                <w:b/>
                <w:i/>
                <w:lang w:val="en-US"/>
              </w:rPr>
              <w:t>Activities</w:t>
            </w:r>
            <w:r>
              <w:rPr>
                <w:b/>
                <w:i/>
                <w:lang w:val="en-US"/>
              </w:rPr>
              <w:t xml:space="preserve"> </w:t>
            </w:r>
            <w:r>
              <w:rPr>
                <w:rStyle w:val="ezkurwreuab5ozgtqnkl"/>
                <w:b/>
                <w:i/>
                <w:lang w:val="en-US"/>
              </w:rPr>
              <w:t>in</w:t>
            </w:r>
            <w:r>
              <w:rPr>
                <w:b/>
                <w:i/>
                <w:lang w:val="en-US"/>
              </w:rPr>
              <w:t xml:space="preserve"> </w:t>
            </w:r>
            <w:r>
              <w:rPr>
                <w:rStyle w:val="ezkurwreuab5ozgtqnkl"/>
                <w:b/>
                <w:i/>
                <w:lang w:val="en-US"/>
              </w:rPr>
              <w:t>the</w:t>
            </w:r>
            <w:r>
              <w:rPr>
                <w:b/>
                <w:i/>
                <w:lang w:val="en-US"/>
              </w:rPr>
              <w:t xml:space="preserve"> </w:t>
            </w:r>
            <w:r>
              <w:rPr>
                <w:rStyle w:val="ezkurwreuab5ozgtqnkl"/>
                <w:b/>
                <w:i/>
                <w:lang w:val="en-US"/>
              </w:rPr>
              <w:t>service</w:t>
            </w:r>
            <w:r>
              <w:rPr>
                <w:b/>
                <w:i/>
                <w:lang w:val="en-US"/>
              </w:rPr>
              <w:t xml:space="preserve"> sector </w:t>
            </w:r>
            <w:r>
              <w:rPr>
                <w:rStyle w:val="ezkurwreuab5ozgtqnkl"/>
                <w:b/>
                <w:i/>
                <w:lang w:val="en-US"/>
              </w:rPr>
              <w:t>(within</w:t>
            </w:r>
            <w:r>
              <w:rPr>
                <w:b/>
                <w:i/>
                <w:lang w:val="en-US"/>
              </w:rPr>
              <w:t xml:space="preserve"> </w:t>
            </w:r>
            <w:r>
              <w:rPr>
                <w:rStyle w:val="ezkurwreuab5ozgtqnkl"/>
                <w:b/>
                <w:i/>
                <w:lang w:val="en-US"/>
              </w:rPr>
              <w:t>and</w:t>
            </w:r>
            <w:r>
              <w:rPr>
                <w:b/>
                <w:i/>
                <w:lang w:val="en-US"/>
              </w:rPr>
              <w:t xml:space="preserve"> </w:t>
            </w:r>
            <w:r>
              <w:rPr>
                <w:rStyle w:val="ezkurwreuab5ozgtqnkl"/>
                <w:b/>
                <w:i/>
                <w:lang w:val="en-US"/>
              </w:rPr>
              <w:t>outside</w:t>
            </w:r>
            <w:r>
              <w:rPr>
                <w:b/>
                <w:i/>
                <w:lang w:val="en-US"/>
              </w:rPr>
              <w:t xml:space="preserve"> the </w:t>
            </w:r>
            <w:r>
              <w:rPr>
                <w:rStyle w:val="ezkurwreuab5ozgtqnkl"/>
                <w:b/>
                <w:i/>
                <w:lang w:val="en-US"/>
              </w:rPr>
              <w:t>institution)</w:t>
            </w:r>
            <w:r>
              <w:rPr>
                <w:b/>
                <w:i/>
                <w:lang w:val="en-US"/>
              </w:rPr>
              <w:t>:</w:t>
            </w:r>
          </w:p>
        </w:tc>
        <w:tc>
          <w:tcPr>
            <w:tcW w:w="7838" w:type="dxa"/>
            <w:gridSpan w:val="2"/>
            <w:shd w:val="clear" w:color="auto" w:fill="auto"/>
            <w:vAlign w:val="center"/>
          </w:tcPr>
          <w:p w14:paraId="1D1B7CE5" w14:textId="77777777" w:rsidR="0093430E" w:rsidRDefault="0093430E" w:rsidP="0093430E">
            <w:pPr>
              <w:tabs>
                <w:tab w:val="left" w:pos="0"/>
                <w:tab w:val="left" w:pos="709"/>
              </w:tabs>
              <w:ind w:firstLine="34"/>
              <w:jc w:val="both"/>
              <w:rPr>
                <w:lang w:val="en-US"/>
              </w:rPr>
            </w:pPr>
            <w:r>
              <w:rPr>
                <w:lang w:val="en-US"/>
              </w:rPr>
              <w:t>-</w:t>
            </w:r>
          </w:p>
        </w:tc>
      </w:tr>
      <w:tr w:rsidR="0093430E" w:rsidRPr="006021D8" w14:paraId="12A472D6" w14:textId="77777777" w:rsidTr="0009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811"/>
        </w:trPr>
        <w:tc>
          <w:tcPr>
            <w:tcW w:w="2653" w:type="dxa"/>
            <w:shd w:val="clear" w:color="auto" w:fill="auto"/>
            <w:vAlign w:val="center"/>
          </w:tcPr>
          <w:p w14:paraId="3E278D19" w14:textId="09C20129" w:rsidR="0093430E" w:rsidRPr="00094224" w:rsidRDefault="0093430E" w:rsidP="00094224">
            <w:pPr>
              <w:jc w:val="center"/>
              <w:rPr>
                <w:b/>
                <w:i/>
                <w:lang w:val="en-US"/>
              </w:rPr>
            </w:pPr>
            <w:r>
              <w:rPr>
                <w:rStyle w:val="ezkurwreuab5ozgtqnkl"/>
                <w:b/>
                <w:i/>
                <w:lang w:val="en-US"/>
              </w:rPr>
              <w:t>Scientific</w:t>
            </w:r>
            <w:r>
              <w:rPr>
                <w:b/>
                <w:i/>
                <w:lang w:val="en-US"/>
              </w:rPr>
              <w:t xml:space="preserve"> </w:t>
            </w:r>
            <w:r>
              <w:rPr>
                <w:rStyle w:val="ezkurwreuab5ozgtqnkl"/>
                <w:b/>
                <w:i/>
                <w:lang w:val="en-US"/>
              </w:rPr>
              <w:t>activity</w:t>
            </w:r>
            <w:r>
              <w:rPr>
                <w:b/>
                <w:i/>
                <w:lang w:val="en-US"/>
              </w:rPr>
              <w:t xml:space="preserve"> </w:t>
            </w:r>
            <w:r>
              <w:rPr>
                <w:rStyle w:val="ezkurwreuab5ozgtqnkl"/>
                <w:b/>
                <w:i/>
                <w:lang w:val="en-US"/>
              </w:rPr>
              <w:t>Head</w:t>
            </w:r>
            <w:r>
              <w:rPr>
                <w:b/>
                <w:i/>
                <w:lang w:val="en-US"/>
              </w:rPr>
              <w:t xml:space="preserve"> </w:t>
            </w:r>
            <w:r>
              <w:rPr>
                <w:rStyle w:val="ezkurwreuab5ozgtqnkl"/>
                <w:b/>
                <w:i/>
                <w:lang w:val="en-US"/>
              </w:rPr>
              <w:t>and/</w:t>
            </w:r>
            <w:r>
              <w:rPr>
                <w:b/>
                <w:i/>
                <w:szCs w:val="28"/>
                <w:lang w:val="en-US"/>
              </w:rPr>
              <w:t xml:space="preserve"> or performer </w:t>
            </w:r>
            <w:r>
              <w:rPr>
                <w:b/>
                <w:i/>
                <w:lang w:val="en-US"/>
              </w:rPr>
              <w:t xml:space="preserve">of </w:t>
            </w:r>
            <w:r>
              <w:rPr>
                <w:rStyle w:val="ezkurwreuab5ozgtqnkl"/>
                <w:b/>
                <w:i/>
                <w:lang w:val="en-US"/>
              </w:rPr>
              <w:t>research</w:t>
            </w:r>
            <w:r>
              <w:rPr>
                <w:b/>
                <w:i/>
                <w:lang w:val="en-US"/>
              </w:rPr>
              <w:t xml:space="preserve"> </w:t>
            </w:r>
            <w:r>
              <w:rPr>
                <w:rStyle w:val="ezkurwreuab5ozgtqnkl"/>
                <w:b/>
                <w:i/>
                <w:lang w:val="en-US"/>
              </w:rPr>
              <w:t>in</w:t>
            </w:r>
            <w:r>
              <w:rPr>
                <w:b/>
                <w:i/>
                <w:lang w:val="en-US"/>
              </w:rPr>
              <w:t xml:space="preserve"> the Republic of </w:t>
            </w:r>
            <w:r>
              <w:rPr>
                <w:rStyle w:val="ezkurwreuab5ozgtqnkl"/>
                <w:b/>
                <w:i/>
                <w:lang w:val="en-US"/>
              </w:rPr>
              <w:t>Kazakhstan</w:t>
            </w:r>
          </w:p>
        </w:tc>
        <w:tc>
          <w:tcPr>
            <w:tcW w:w="7838" w:type="dxa"/>
            <w:gridSpan w:val="2"/>
            <w:shd w:val="clear" w:color="auto" w:fill="auto"/>
          </w:tcPr>
          <w:p w14:paraId="72C5358E" w14:textId="67A8E318" w:rsidR="0093430E" w:rsidRDefault="00094224" w:rsidP="00094224">
            <w:pPr>
              <w:shd w:val="clear" w:color="auto" w:fill="FFFFFF"/>
              <w:jc w:val="both"/>
              <w:rPr>
                <w:szCs w:val="28"/>
                <w:lang w:val="en-US"/>
              </w:rPr>
            </w:pPr>
            <w:r w:rsidRPr="00094224">
              <w:rPr>
                <w:szCs w:val="28"/>
                <w:lang w:val="en-US"/>
              </w:rPr>
              <w:t>2023-2025 No.AR19679749 "Mapping of protective forest belts, their impact on productivity and water resources, prospects for expansion, using geospatial technologies in the Akmola region" laboratory assistant</w:t>
            </w:r>
          </w:p>
        </w:tc>
      </w:tr>
      <w:tr w:rsidR="0093430E" w:rsidRPr="006021D8" w14:paraId="0AF4BFEB" w14:textId="77777777" w:rsidTr="0009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711"/>
        </w:trPr>
        <w:tc>
          <w:tcPr>
            <w:tcW w:w="2653" w:type="dxa"/>
            <w:shd w:val="clear" w:color="auto" w:fill="auto"/>
            <w:vAlign w:val="center"/>
          </w:tcPr>
          <w:p w14:paraId="49D64519" w14:textId="77777777" w:rsidR="0093430E" w:rsidRDefault="0093430E" w:rsidP="0093430E">
            <w:pPr>
              <w:jc w:val="center"/>
              <w:rPr>
                <w:b/>
                <w:i/>
                <w:szCs w:val="28"/>
                <w:lang w:val="en-US"/>
              </w:rPr>
            </w:pPr>
            <w:r>
              <w:rPr>
                <w:rStyle w:val="ezkurwreuab5ozgtqnkl"/>
                <w:b/>
                <w:i/>
                <w:lang w:val="en-US"/>
              </w:rPr>
              <w:t>Training</w:t>
            </w:r>
            <w:r>
              <w:rPr>
                <w:b/>
                <w:i/>
                <w:lang w:val="en-US"/>
              </w:rPr>
              <w:t xml:space="preserve"> of </w:t>
            </w:r>
            <w:r>
              <w:rPr>
                <w:rStyle w:val="ezkurwreuab5ozgtqnkl"/>
                <w:b/>
                <w:i/>
                <w:lang w:val="en-US"/>
              </w:rPr>
              <w:t>highly</w:t>
            </w:r>
            <w:r>
              <w:rPr>
                <w:b/>
                <w:i/>
                <w:lang w:val="en-US"/>
              </w:rPr>
              <w:t xml:space="preserve"> </w:t>
            </w:r>
            <w:r>
              <w:rPr>
                <w:rStyle w:val="ezkurwreuab5ozgtqnkl"/>
                <w:b/>
                <w:i/>
                <w:lang w:val="en-US"/>
              </w:rPr>
              <w:t>qualified</w:t>
            </w:r>
            <w:r>
              <w:rPr>
                <w:b/>
                <w:i/>
                <w:lang w:val="en-US"/>
              </w:rPr>
              <w:t xml:space="preserve"> personnel:</w:t>
            </w:r>
          </w:p>
        </w:tc>
        <w:tc>
          <w:tcPr>
            <w:tcW w:w="7838" w:type="dxa"/>
            <w:gridSpan w:val="2"/>
            <w:shd w:val="clear" w:color="auto" w:fill="auto"/>
            <w:vAlign w:val="center"/>
          </w:tcPr>
          <w:p w14:paraId="3C25A341" w14:textId="4A811E6E" w:rsidR="0093430E" w:rsidRDefault="0093430E" w:rsidP="00094224">
            <w:pPr>
              <w:tabs>
                <w:tab w:val="left" w:pos="0"/>
                <w:tab w:val="left" w:pos="709"/>
              </w:tabs>
              <w:ind w:left="5" w:firstLine="29"/>
              <w:jc w:val="both"/>
              <w:rPr>
                <w:lang w:val="kk-KZ"/>
              </w:rPr>
            </w:pPr>
            <w:r>
              <w:rPr>
                <w:rStyle w:val="ezkurwreuab5ozgtqnkl"/>
                <w:lang w:val="en-US"/>
              </w:rPr>
              <w:t>Preparation</w:t>
            </w:r>
            <w:r>
              <w:rPr>
                <w:lang w:val="en-US"/>
              </w:rPr>
              <w:t xml:space="preserve"> of </w:t>
            </w:r>
            <w:r w:rsidR="00392058" w:rsidRPr="00392058">
              <w:rPr>
                <w:lang w:val="en-US"/>
              </w:rPr>
              <w:t xml:space="preserve">Bachelor's degree </w:t>
            </w:r>
            <w:r>
              <w:rPr>
                <w:lang w:val="en-US"/>
              </w:rPr>
              <w:t xml:space="preserve">in </w:t>
            </w:r>
            <w:r>
              <w:rPr>
                <w:rStyle w:val="ezkurwreuab5ozgtqnkl"/>
                <w:lang w:val="en-US"/>
              </w:rPr>
              <w:t>the</w:t>
            </w:r>
            <w:r>
              <w:rPr>
                <w:lang w:val="en-US"/>
              </w:rPr>
              <w:t xml:space="preserve"> </w:t>
            </w:r>
            <w:r>
              <w:rPr>
                <w:rStyle w:val="ezkurwreuab5ozgtqnkl"/>
                <w:lang w:val="en-US"/>
              </w:rPr>
              <w:t>educational</w:t>
            </w:r>
            <w:r>
              <w:rPr>
                <w:lang w:val="en-US"/>
              </w:rPr>
              <w:t xml:space="preserve"> </w:t>
            </w:r>
            <w:r>
              <w:rPr>
                <w:rStyle w:val="ezkurwreuab5ozgtqnkl"/>
                <w:lang w:val="en-US"/>
              </w:rPr>
              <w:t>programs</w:t>
            </w:r>
            <w:r w:rsidR="00392058">
              <w:rPr>
                <w:rStyle w:val="ezkurwreuab5ozgtqnkl"/>
                <w:lang w:val="en-US"/>
              </w:rPr>
              <w:t xml:space="preserve"> </w:t>
            </w:r>
            <w:r w:rsidR="00094224" w:rsidRPr="00094224">
              <w:rPr>
                <w:lang w:val="kk-KZ"/>
              </w:rPr>
              <w:t>6B08302 "Forest resources and forestry" - 7.</w:t>
            </w:r>
          </w:p>
        </w:tc>
      </w:tr>
      <w:tr w:rsidR="0093430E" w:rsidRPr="00094224" w14:paraId="68071C87" w14:textId="77777777" w:rsidTr="0009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1432"/>
        </w:trPr>
        <w:tc>
          <w:tcPr>
            <w:tcW w:w="2653" w:type="dxa"/>
            <w:shd w:val="clear" w:color="auto" w:fill="auto"/>
            <w:vAlign w:val="center"/>
          </w:tcPr>
          <w:p w14:paraId="6A7362E6" w14:textId="77777777" w:rsidR="0093430E" w:rsidRDefault="0093430E" w:rsidP="0093430E">
            <w:pPr>
              <w:rPr>
                <w:b/>
                <w:i/>
                <w:szCs w:val="28"/>
                <w:lang w:val="kk-KZ"/>
              </w:rPr>
            </w:pPr>
            <w:r>
              <w:rPr>
                <w:rStyle w:val="ezkurwreuab5ozgtqnkl"/>
                <w:b/>
                <w:i/>
                <w:lang w:val="en-US"/>
              </w:rPr>
              <w:t>Authorship</w:t>
            </w:r>
            <w:r>
              <w:rPr>
                <w:b/>
                <w:i/>
                <w:lang w:val="en-US"/>
              </w:rPr>
              <w:t xml:space="preserve"> </w:t>
            </w:r>
            <w:r>
              <w:rPr>
                <w:rStyle w:val="ezkurwreuab5ozgtqnkl"/>
                <w:b/>
                <w:i/>
                <w:lang w:val="en-US"/>
              </w:rPr>
              <w:t>or</w:t>
            </w:r>
            <w:r>
              <w:rPr>
                <w:b/>
                <w:i/>
                <w:lang w:val="en-US"/>
              </w:rPr>
              <w:t xml:space="preserve"> co-</w:t>
            </w:r>
            <w:r>
              <w:rPr>
                <w:rStyle w:val="ezkurwreuab5ozgtqnkl"/>
                <w:b/>
                <w:i/>
                <w:lang w:val="en-US"/>
              </w:rPr>
              <w:t>authorship</w:t>
            </w:r>
            <w:r>
              <w:rPr>
                <w:b/>
                <w:i/>
                <w:lang w:val="en-US"/>
              </w:rPr>
              <w:t xml:space="preserve"> </w:t>
            </w:r>
            <w:r>
              <w:rPr>
                <w:rStyle w:val="ezkurwreuab5ozgtqnkl"/>
                <w:b/>
                <w:i/>
                <w:lang w:val="en-US"/>
              </w:rPr>
              <w:t>in</w:t>
            </w:r>
            <w:r>
              <w:rPr>
                <w:b/>
                <w:i/>
                <w:lang w:val="en-US"/>
              </w:rPr>
              <w:t xml:space="preserve"> </w:t>
            </w:r>
            <w:r>
              <w:rPr>
                <w:rStyle w:val="ezkurwreuab5ozgtqnkl"/>
                <w:b/>
                <w:i/>
                <w:lang w:val="en-US"/>
              </w:rPr>
              <w:t>scientific</w:t>
            </w:r>
            <w:r>
              <w:rPr>
                <w:b/>
                <w:i/>
                <w:lang w:val="en-US"/>
              </w:rPr>
              <w:t xml:space="preserve"> </w:t>
            </w:r>
            <w:r>
              <w:rPr>
                <w:rStyle w:val="ezkurwreuab5ozgtqnkl"/>
                <w:b/>
                <w:i/>
                <w:lang w:val="en-US"/>
              </w:rPr>
              <w:t>or</w:t>
            </w:r>
            <w:r>
              <w:rPr>
                <w:b/>
                <w:i/>
                <w:lang w:val="en-US"/>
              </w:rPr>
              <w:t xml:space="preserve"> </w:t>
            </w:r>
            <w:r>
              <w:rPr>
                <w:rStyle w:val="ezkurwreuab5ozgtqnkl"/>
                <w:b/>
                <w:i/>
                <w:lang w:val="en-US"/>
              </w:rPr>
              <w:t>experimental</w:t>
            </w:r>
            <w:r>
              <w:rPr>
                <w:b/>
                <w:i/>
                <w:lang w:val="en-US"/>
              </w:rPr>
              <w:t xml:space="preserve"> </w:t>
            </w:r>
            <w:r>
              <w:rPr>
                <w:rStyle w:val="ezkurwreuab5ozgtqnkl"/>
                <w:b/>
                <w:i/>
                <w:lang w:val="en-US"/>
              </w:rPr>
              <w:t>design</w:t>
            </w:r>
            <w:r>
              <w:rPr>
                <w:b/>
                <w:i/>
                <w:lang w:val="en-US"/>
              </w:rPr>
              <w:t xml:space="preserve"> </w:t>
            </w:r>
            <w:r>
              <w:rPr>
                <w:rStyle w:val="ezkurwreuab5ozgtqnkl"/>
                <w:b/>
                <w:i/>
                <w:lang w:val="en-US"/>
              </w:rPr>
              <w:t>developments</w:t>
            </w:r>
            <w:r>
              <w:rPr>
                <w:rStyle w:val="ezkurwreuab5ozgtqnkl"/>
                <w:b/>
                <w:i/>
                <w:lang w:val="kk-KZ"/>
              </w:rPr>
              <w:t xml:space="preserve">: </w:t>
            </w:r>
          </w:p>
        </w:tc>
        <w:tc>
          <w:tcPr>
            <w:tcW w:w="7838" w:type="dxa"/>
            <w:gridSpan w:val="2"/>
            <w:shd w:val="clear" w:color="auto" w:fill="auto"/>
            <w:vAlign w:val="center"/>
          </w:tcPr>
          <w:p w14:paraId="67A60B29" w14:textId="0667BD16" w:rsidR="0093430E" w:rsidRPr="00094224" w:rsidRDefault="00094224" w:rsidP="00F24D9E">
            <w:pPr>
              <w:tabs>
                <w:tab w:val="left" w:pos="0"/>
                <w:tab w:val="left" w:pos="709"/>
              </w:tabs>
              <w:jc w:val="both"/>
            </w:pPr>
            <w:r>
              <w:rPr>
                <w:lang w:val="en-US"/>
              </w:rPr>
              <w:t>-</w:t>
            </w:r>
          </w:p>
        </w:tc>
      </w:tr>
      <w:tr w:rsidR="0093430E" w:rsidRPr="006021D8" w14:paraId="1203D39D" w14:textId="77777777" w:rsidTr="0009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408"/>
        </w:trPr>
        <w:tc>
          <w:tcPr>
            <w:tcW w:w="2653" w:type="dxa"/>
            <w:shd w:val="clear" w:color="auto" w:fill="auto"/>
            <w:vAlign w:val="center"/>
          </w:tcPr>
          <w:p w14:paraId="73DE51D0" w14:textId="77777777" w:rsidR="0093430E" w:rsidRDefault="0093430E" w:rsidP="0093430E">
            <w:pPr>
              <w:ind w:right="-108"/>
              <w:rPr>
                <w:b/>
                <w:i/>
                <w:sz w:val="36"/>
                <w:u w:val="single"/>
                <w:lang w:eastAsia="ko-KR"/>
              </w:rPr>
            </w:pPr>
            <w:r>
              <w:rPr>
                <w:rStyle w:val="ezkurwreuab5ozgtqnkl"/>
                <w:b/>
                <w:i/>
              </w:rPr>
              <w:t>Educational</w:t>
            </w:r>
            <w:r>
              <w:rPr>
                <w:b/>
                <w:i/>
              </w:rPr>
              <w:t xml:space="preserve"> and </w:t>
            </w:r>
            <w:r>
              <w:rPr>
                <w:rStyle w:val="ezkurwreuab5ozgtqnkl"/>
                <w:b/>
                <w:i/>
              </w:rPr>
              <w:t>methodical</w:t>
            </w:r>
            <w:r>
              <w:rPr>
                <w:b/>
                <w:i/>
              </w:rPr>
              <w:t xml:space="preserve"> </w:t>
            </w:r>
            <w:r>
              <w:rPr>
                <w:rStyle w:val="ezkurwreuab5ozgtqnkl"/>
                <w:b/>
                <w:i/>
              </w:rPr>
              <w:t>publications</w:t>
            </w:r>
            <w:r>
              <w:rPr>
                <w:b/>
                <w:i/>
              </w:rPr>
              <w:t>:</w:t>
            </w:r>
          </w:p>
        </w:tc>
        <w:tc>
          <w:tcPr>
            <w:tcW w:w="7838" w:type="dxa"/>
            <w:gridSpan w:val="2"/>
            <w:shd w:val="clear" w:color="auto" w:fill="auto"/>
            <w:vAlign w:val="center"/>
          </w:tcPr>
          <w:p w14:paraId="32F5928C" w14:textId="20384451" w:rsidR="0093430E" w:rsidRPr="00934CD0" w:rsidRDefault="00094224" w:rsidP="0093430E">
            <w:pPr>
              <w:pStyle w:val="2"/>
              <w:ind w:left="34" w:hanging="34"/>
              <w:rPr>
                <w:szCs w:val="24"/>
                <w:lang w:val="en-US"/>
              </w:rPr>
            </w:pPr>
            <w:r w:rsidRPr="00094224">
              <w:rPr>
                <w:szCs w:val="24"/>
                <w:lang w:val="en-US"/>
              </w:rPr>
              <w:t>Study guide: "Secondary forest management", Almaty:  Kazakh National Agrarian University 2021. – 104 b. ISBN 978-601-352-123-7.</w:t>
            </w:r>
          </w:p>
        </w:tc>
      </w:tr>
      <w:tr w:rsidR="00934CD0" w:rsidRPr="006021D8" w14:paraId="584D03AF" w14:textId="77777777" w:rsidTr="0009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445"/>
        </w:trPr>
        <w:tc>
          <w:tcPr>
            <w:tcW w:w="2653" w:type="dxa"/>
            <w:shd w:val="clear" w:color="auto" w:fill="auto"/>
            <w:vAlign w:val="center"/>
          </w:tcPr>
          <w:p w14:paraId="37D9DDD7" w14:textId="77777777" w:rsidR="00934CD0" w:rsidRDefault="00934CD0" w:rsidP="00934CD0">
            <w:pPr>
              <w:rPr>
                <w:b/>
                <w:i/>
                <w:sz w:val="36"/>
                <w:u w:val="single"/>
                <w:lang w:eastAsia="ko-KR"/>
              </w:rPr>
            </w:pPr>
            <w:r>
              <w:rPr>
                <w:rStyle w:val="ezkurwreuab5ozgtqnkl"/>
                <w:b/>
                <w:i/>
              </w:rPr>
              <w:t>Scientific</w:t>
            </w:r>
            <w:r>
              <w:rPr>
                <w:b/>
                <w:i/>
              </w:rPr>
              <w:t xml:space="preserve"> </w:t>
            </w:r>
            <w:r>
              <w:rPr>
                <w:rStyle w:val="ezkurwreuab5ozgtqnkl"/>
                <w:b/>
                <w:i/>
              </w:rPr>
              <w:t>publications</w:t>
            </w:r>
            <w:r>
              <w:rPr>
                <w:b/>
                <w:i/>
              </w:rPr>
              <w:t>:</w:t>
            </w:r>
          </w:p>
        </w:tc>
        <w:tc>
          <w:tcPr>
            <w:tcW w:w="7838" w:type="dxa"/>
            <w:gridSpan w:val="2"/>
            <w:shd w:val="clear" w:color="auto" w:fill="auto"/>
            <w:vAlign w:val="center"/>
          </w:tcPr>
          <w:p w14:paraId="37A0719D" w14:textId="77777777" w:rsidR="006021D8" w:rsidRPr="006021D8" w:rsidRDefault="006021D8" w:rsidP="006021D8">
            <w:pPr>
              <w:contextualSpacing/>
              <w:jc w:val="both"/>
              <w:rPr>
                <w:shd w:val="clear" w:color="auto" w:fill="FFFFFF"/>
                <w:lang w:val="en-US"/>
              </w:rPr>
            </w:pPr>
            <w:r w:rsidRPr="006021D8">
              <w:rPr>
                <w:shd w:val="clear" w:color="auto" w:fill="FFFFFF"/>
                <w:lang w:val="en-US"/>
              </w:rPr>
              <w:t>1.Tungishbaeva G.K., Kentbaeva B.A., Kentbaev E.Zh., Satybaldieva G.T. "Dolana tukymdaryn topyraktyk ongishtigi" Collection of Winter school 2021</w:t>
            </w:r>
          </w:p>
          <w:p w14:paraId="213378AB" w14:textId="77777777" w:rsidR="006021D8" w:rsidRPr="006021D8" w:rsidRDefault="006021D8" w:rsidP="006021D8">
            <w:pPr>
              <w:contextualSpacing/>
              <w:jc w:val="both"/>
              <w:rPr>
                <w:shd w:val="clear" w:color="auto" w:fill="FFFFFF"/>
                <w:lang w:val="en-US"/>
              </w:rPr>
            </w:pPr>
            <w:r w:rsidRPr="006021D8">
              <w:rPr>
                <w:shd w:val="clear" w:color="auto" w:fill="FFFFFF"/>
                <w:lang w:val="en-US"/>
              </w:rPr>
              <w:t>2. Kentbaeva B.A., Kentbaev E.Zh.,Tungishbaeva G.K., Satybaldieva G.T., Sagynbek D.A. "Kazakstan ontustik- shygysyndagi dolana tosanyn omirshendigi zhane ekinshi vegetationsi" Izdenister, natizheler No. 2, 2021zh.</w:t>
            </w:r>
          </w:p>
          <w:p w14:paraId="4EA8E96C" w14:textId="77777777" w:rsidR="006021D8" w:rsidRPr="006021D8" w:rsidRDefault="006021D8" w:rsidP="006021D8">
            <w:pPr>
              <w:contextualSpacing/>
              <w:jc w:val="both"/>
              <w:rPr>
                <w:shd w:val="clear" w:color="auto" w:fill="FFFFFF"/>
                <w:lang w:val="en-US"/>
              </w:rPr>
            </w:pPr>
            <w:r w:rsidRPr="006021D8">
              <w:rPr>
                <w:shd w:val="clear" w:color="auto" w:fill="FFFFFF"/>
                <w:lang w:val="en-US"/>
              </w:rPr>
              <w:lastRenderedPageBreak/>
              <w:t>3. Zhubanyshova A.T. Adilbayeva Zh.B., Satybaldieva G.T., Tungishbaeva G.K.</w:t>
            </w:r>
          </w:p>
          <w:p w14:paraId="410FC201" w14:textId="77777777" w:rsidR="006021D8" w:rsidRPr="006021D8" w:rsidRDefault="006021D8" w:rsidP="006021D8">
            <w:pPr>
              <w:contextualSpacing/>
              <w:jc w:val="both"/>
              <w:rPr>
                <w:shd w:val="clear" w:color="auto" w:fill="FFFFFF"/>
                <w:lang w:val="en-US"/>
              </w:rPr>
            </w:pPr>
            <w:r w:rsidRPr="006021D8">
              <w:rPr>
                <w:shd w:val="clear" w:color="auto" w:fill="FFFFFF"/>
                <w:lang w:val="en-US"/>
              </w:rPr>
              <w:t>"Bagaly an terilerin salystyrmaly turde instrumentaldi, organolepticalyk tasilderman zertteu" Publisher.agency: Proceedings of the 1st International Scientific Conference "Progress in Science" (December 15-16, 2022). Brussels, Belgium 49-53</w:t>
            </w:r>
          </w:p>
          <w:p w14:paraId="14927E2D" w14:textId="77777777" w:rsidR="006021D8" w:rsidRPr="006021D8" w:rsidRDefault="006021D8" w:rsidP="006021D8">
            <w:pPr>
              <w:contextualSpacing/>
              <w:jc w:val="both"/>
              <w:rPr>
                <w:shd w:val="clear" w:color="auto" w:fill="FFFFFF"/>
                <w:lang w:val="en-US"/>
              </w:rPr>
            </w:pPr>
            <w:r w:rsidRPr="006021D8">
              <w:rPr>
                <w:shd w:val="clear" w:color="auto" w:fill="FFFFFF"/>
                <w:lang w:val="en-US"/>
              </w:rPr>
              <w:t>4. Serikbayeva A.T., Akhmetov E.M., Sartbayev Zh.T., Shynybekov M.K., Satybaldieva G.T., Bolatuly D. "Biodiversity of vertebrates (vertebrata) of the Charyn National Park" Collection of scientific papers based on the materials of the IX International Conference Time of scientific Progress February 08, 2023 Volgograd</w:t>
            </w:r>
          </w:p>
          <w:p w14:paraId="52FF47B5" w14:textId="77777777" w:rsidR="006021D8" w:rsidRPr="006021D8" w:rsidRDefault="006021D8" w:rsidP="006021D8">
            <w:pPr>
              <w:contextualSpacing/>
              <w:jc w:val="both"/>
              <w:rPr>
                <w:shd w:val="clear" w:color="auto" w:fill="FFFFFF"/>
                <w:lang w:val="en-US"/>
              </w:rPr>
            </w:pPr>
            <w:r w:rsidRPr="006021D8">
              <w:rPr>
                <w:shd w:val="clear" w:color="auto" w:fill="FFFFFF"/>
                <w:lang w:val="en-US"/>
              </w:rPr>
              <w:t>5. Satybaldieva G.T., Sarsekova D.N. Biological characteristics of saxaul species in the KSU "Bakanas forestry" of the Almaty region Collection of materials of the III International forum "Dialogue of young scientists: SCIENCE TALKS October 26-27, Volume I (196-198) 2023</w:t>
            </w:r>
          </w:p>
          <w:p w14:paraId="266ECFE9" w14:textId="77777777" w:rsidR="006021D8" w:rsidRPr="006021D8" w:rsidRDefault="006021D8" w:rsidP="006021D8">
            <w:pPr>
              <w:contextualSpacing/>
              <w:jc w:val="both"/>
              <w:rPr>
                <w:shd w:val="clear" w:color="auto" w:fill="FFFFFF"/>
                <w:lang w:val="en-US"/>
              </w:rPr>
            </w:pPr>
            <w:r w:rsidRPr="006021D8">
              <w:rPr>
                <w:shd w:val="clear" w:color="auto" w:fill="FFFFFF"/>
                <w:lang w:val="en-US"/>
              </w:rPr>
              <w:t>6. G. S. Simonyan, D. N. Sarsekova, A. ZH. Kozhabekova, G. T. Satybaldiyeva, A. G. Simonyan, L. A. Margaryan Assessment of the state of woody and shrubs plants of the state national natural park Buiratau and Dilijan national park by geoecological evolving organizing index. Oxidation Communications 47, No 3, 571–580 (2024)</w:t>
            </w:r>
          </w:p>
          <w:p w14:paraId="20041958" w14:textId="042AD95E" w:rsidR="00934CD0" w:rsidRPr="006021D8" w:rsidRDefault="006021D8" w:rsidP="006021D8">
            <w:pPr>
              <w:contextualSpacing/>
              <w:jc w:val="both"/>
              <w:rPr>
                <w:shd w:val="clear" w:color="auto" w:fill="FFFFFF"/>
                <w:lang w:val="en-US"/>
              </w:rPr>
            </w:pPr>
            <w:r w:rsidRPr="006021D8">
              <w:rPr>
                <w:shd w:val="clear" w:color="auto" w:fill="FFFFFF"/>
                <w:lang w:val="en-US"/>
              </w:rPr>
              <w:t>7. Sarsekova D.N., Perzadaeva A.A.,Sagin Zh.M., Toktasynov Zh.N., Satybaldieva G.T. "Monitoring of protective forest strips on farmlands of KAZGER LLP and determination of places of accumulation of drainage meltwater" Bulletin of Kyzylorda University Korkyt ata No.3, 2024.</w:t>
            </w:r>
            <w:bookmarkStart w:id="0" w:name="_GoBack"/>
            <w:bookmarkEnd w:id="0"/>
          </w:p>
        </w:tc>
      </w:tr>
      <w:tr w:rsidR="00934CD0" w:rsidRPr="00094224" w14:paraId="089F331F" w14:textId="77777777" w:rsidTr="0009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737"/>
        </w:trPr>
        <w:tc>
          <w:tcPr>
            <w:tcW w:w="2653" w:type="dxa"/>
            <w:shd w:val="clear" w:color="auto" w:fill="auto"/>
            <w:vAlign w:val="center"/>
          </w:tcPr>
          <w:p w14:paraId="1D932BB0" w14:textId="77777777" w:rsidR="00934CD0" w:rsidRDefault="00934CD0" w:rsidP="00934CD0">
            <w:pPr>
              <w:rPr>
                <w:b/>
                <w:i/>
                <w:lang w:val="en-US"/>
              </w:rPr>
            </w:pPr>
            <w:r>
              <w:rPr>
                <w:rStyle w:val="ezkurwreuab5ozgtqnkl"/>
                <w:b/>
                <w:i/>
              </w:rPr>
              <w:lastRenderedPageBreak/>
              <w:t>Rewards</w:t>
            </w:r>
            <w:r>
              <w:rPr>
                <w:rStyle w:val="ezkurwreuab5ozgtqnkl"/>
                <w:b/>
                <w:i/>
                <w:lang w:val="en-US"/>
              </w:rPr>
              <w:t>:</w:t>
            </w:r>
          </w:p>
        </w:tc>
        <w:tc>
          <w:tcPr>
            <w:tcW w:w="7838" w:type="dxa"/>
            <w:gridSpan w:val="2"/>
            <w:shd w:val="clear" w:color="auto" w:fill="auto"/>
            <w:vAlign w:val="center"/>
          </w:tcPr>
          <w:p w14:paraId="433F6EAF" w14:textId="4F6CC6A7" w:rsidR="00094224" w:rsidRPr="00094224" w:rsidRDefault="00094224" w:rsidP="00094224">
            <w:pPr>
              <w:pStyle w:val="2"/>
              <w:contextualSpacing/>
              <w:jc w:val="left"/>
              <w:rPr>
                <w:szCs w:val="24"/>
                <w:lang w:val="kk-KZ"/>
              </w:rPr>
            </w:pPr>
            <w:r w:rsidRPr="00094224">
              <w:rPr>
                <w:szCs w:val="24"/>
                <w:lang w:val="kk-KZ"/>
              </w:rPr>
              <w:t>- XV Republican Student Subject Olympiad. L</w:t>
            </w:r>
            <w:r>
              <w:rPr>
                <w:szCs w:val="24"/>
                <w:lang w:val="kk-KZ"/>
              </w:rPr>
              <w:t xml:space="preserve">etter of thanks Kazakh National </w:t>
            </w:r>
            <w:r w:rsidRPr="00094224">
              <w:rPr>
                <w:szCs w:val="24"/>
                <w:lang w:val="kk-KZ"/>
              </w:rPr>
              <w:t>Agrarian Research University, 2023</w:t>
            </w:r>
          </w:p>
          <w:p w14:paraId="3E74243E" w14:textId="73860DE8" w:rsidR="00555D93" w:rsidRPr="00555D93" w:rsidRDefault="00094224" w:rsidP="00094224">
            <w:pPr>
              <w:pStyle w:val="2"/>
              <w:ind w:left="0" w:firstLine="0"/>
              <w:contextualSpacing/>
              <w:rPr>
                <w:szCs w:val="24"/>
                <w:lang w:val="en-US"/>
              </w:rPr>
            </w:pPr>
            <w:r w:rsidRPr="00094224">
              <w:rPr>
                <w:szCs w:val="24"/>
                <w:lang w:val="kk-KZ"/>
              </w:rPr>
              <w:t>- Letter of thanks from the III International Forum "Dialogue of Young Scientists: Science Talks".  National Academy of Sciences, Almaty, 2023</w:t>
            </w:r>
          </w:p>
        </w:tc>
      </w:tr>
      <w:tr w:rsidR="00934CD0" w:rsidRPr="006021D8" w14:paraId="4F1B0F39" w14:textId="77777777" w:rsidTr="00094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295"/>
        </w:trPr>
        <w:tc>
          <w:tcPr>
            <w:tcW w:w="2653" w:type="dxa"/>
            <w:shd w:val="clear" w:color="auto" w:fill="auto"/>
            <w:vAlign w:val="center"/>
          </w:tcPr>
          <w:p w14:paraId="5E78E282" w14:textId="77777777" w:rsidR="00934CD0" w:rsidRDefault="00934CD0" w:rsidP="00934CD0">
            <w:pPr>
              <w:rPr>
                <w:b/>
                <w:i/>
                <w:sz w:val="36"/>
                <w:u w:val="single"/>
                <w:lang w:eastAsia="ko-KR"/>
              </w:rPr>
            </w:pPr>
            <w:r>
              <w:rPr>
                <w:rStyle w:val="ezkurwreuab5ozgtqnkl"/>
                <w:b/>
                <w:i/>
              </w:rPr>
              <w:t>Knowledge</w:t>
            </w:r>
            <w:r>
              <w:rPr>
                <w:b/>
                <w:i/>
              </w:rPr>
              <w:t xml:space="preserve"> of </w:t>
            </w:r>
            <w:r>
              <w:rPr>
                <w:rStyle w:val="ezkurwreuab5ozgtqnkl"/>
                <w:b/>
                <w:i/>
              </w:rPr>
              <w:t>languages</w:t>
            </w:r>
            <w:r>
              <w:rPr>
                <w:b/>
                <w:i/>
              </w:rPr>
              <w:t>:</w:t>
            </w:r>
          </w:p>
        </w:tc>
        <w:tc>
          <w:tcPr>
            <w:tcW w:w="7838" w:type="dxa"/>
            <w:gridSpan w:val="2"/>
            <w:shd w:val="clear" w:color="auto" w:fill="auto"/>
            <w:vAlign w:val="center"/>
          </w:tcPr>
          <w:p w14:paraId="5E96828C" w14:textId="47E4279C" w:rsidR="00934CD0" w:rsidRPr="0016405E" w:rsidRDefault="0016405E" w:rsidP="00094224">
            <w:pPr>
              <w:ind w:right="-108"/>
              <w:jc w:val="both"/>
              <w:rPr>
                <w:lang w:val="en-US" w:eastAsia="ko-KR"/>
              </w:rPr>
            </w:pPr>
            <w:r w:rsidRPr="0016405E">
              <w:rPr>
                <w:lang w:val="en-US" w:eastAsia="ko-KR"/>
              </w:rPr>
              <w:t>Kazakh – native, Russian – fluent, English -</w:t>
            </w:r>
            <w:r w:rsidR="00377926">
              <w:rPr>
                <w:lang w:val="en-US" w:eastAsia="ko-KR"/>
              </w:rPr>
              <w:t xml:space="preserve"> </w:t>
            </w:r>
            <w:r w:rsidR="00094224">
              <w:rPr>
                <w:lang w:val="en-US" w:eastAsia="ko-KR"/>
              </w:rPr>
              <w:t>(Pre-Intermediate)</w:t>
            </w:r>
          </w:p>
        </w:tc>
      </w:tr>
    </w:tbl>
    <w:p w14:paraId="5C23D9CB" w14:textId="77777777" w:rsidR="00167A70" w:rsidRPr="0016405E" w:rsidRDefault="00167A70">
      <w:pPr>
        <w:rPr>
          <w:lang w:val="en-US"/>
        </w:rPr>
      </w:pPr>
    </w:p>
    <w:sectPr w:rsidR="00167A70" w:rsidRPr="0016405E">
      <w:pgSz w:w="12240" w:h="15840"/>
      <w:pgMar w:top="540" w:right="758" w:bottom="180"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DC087" w14:textId="77777777" w:rsidR="00DB1D3C" w:rsidRDefault="00DB1D3C">
      <w:r>
        <w:separator/>
      </w:r>
    </w:p>
  </w:endnote>
  <w:endnote w:type="continuationSeparator" w:id="0">
    <w:p w14:paraId="5B18C03E" w14:textId="77777777" w:rsidR="00DB1D3C" w:rsidRDefault="00DB1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90ADC" w14:textId="77777777" w:rsidR="00DB1D3C" w:rsidRDefault="00DB1D3C">
      <w:r>
        <w:separator/>
      </w:r>
    </w:p>
  </w:footnote>
  <w:footnote w:type="continuationSeparator" w:id="0">
    <w:p w14:paraId="414C7543" w14:textId="77777777" w:rsidR="00DB1D3C" w:rsidRDefault="00DB1D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A1852"/>
    <w:multiLevelType w:val="hybridMultilevel"/>
    <w:tmpl w:val="49F4A04A"/>
    <w:lvl w:ilvl="0" w:tplc="C02AA562">
      <w:start w:val="2018"/>
      <w:numFmt w:val="bullet"/>
      <w:lvlText w:val="-"/>
      <w:lvlJc w:val="left"/>
      <w:pPr>
        <w:ind w:left="394" w:hanging="360"/>
      </w:pPr>
      <w:rPr>
        <w:rFonts w:ascii="Times New Roman" w:eastAsia="Times New Roman" w:hAnsi="Times New Roman" w:cs="Times New Roman" w:hint="default"/>
      </w:rPr>
    </w:lvl>
    <w:lvl w:ilvl="1" w:tplc="20000003" w:tentative="1">
      <w:start w:val="1"/>
      <w:numFmt w:val="bullet"/>
      <w:lvlText w:val="o"/>
      <w:lvlJc w:val="left"/>
      <w:pPr>
        <w:ind w:left="1114" w:hanging="360"/>
      </w:pPr>
      <w:rPr>
        <w:rFonts w:ascii="Courier New" w:hAnsi="Courier New" w:cs="Courier New" w:hint="default"/>
      </w:rPr>
    </w:lvl>
    <w:lvl w:ilvl="2" w:tplc="20000005" w:tentative="1">
      <w:start w:val="1"/>
      <w:numFmt w:val="bullet"/>
      <w:lvlText w:val=""/>
      <w:lvlJc w:val="left"/>
      <w:pPr>
        <w:ind w:left="1834" w:hanging="360"/>
      </w:pPr>
      <w:rPr>
        <w:rFonts w:ascii="Wingdings" w:hAnsi="Wingdings" w:hint="default"/>
      </w:rPr>
    </w:lvl>
    <w:lvl w:ilvl="3" w:tplc="20000001" w:tentative="1">
      <w:start w:val="1"/>
      <w:numFmt w:val="bullet"/>
      <w:lvlText w:val=""/>
      <w:lvlJc w:val="left"/>
      <w:pPr>
        <w:ind w:left="2554" w:hanging="360"/>
      </w:pPr>
      <w:rPr>
        <w:rFonts w:ascii="Symbol" w:hAnsi="Symbol" w:hint="default"/>
      </w:rPr>
    </w:lvl>
    <w:lvl w:ilvl="4" w:tplc="20000003" w:tentative="1">
      <w:start w:val="1"/>
      <w:numFmt w:val="bullet"/>
      <w:lvlText w:val="o"/>
      <w:lvlJc w:val="left"/>
      <w:pPr>
        <w:ind w:left="3274" w:hanging="360"/>
      </w:pPr>
      <w:rPr>
        <w:rFonts w:ascii="Courier New" w:hAnsi="Courier New" w:cs="Courier New" w:hint="default"/>
      </w:rPr>
    </w:lvl>
    <w:lvl w:ilvl="5" w:tplc="20000005" w:tentative="1">
      <w:start w:val="1"/>
      <w:numFmt w:val="bullet"/>
      <w:lvlText w:val=""/>
      <w:lvlJc w:val="left"/>
      <w:pPr>
        <w:ind w:left="3994" w:hanging="360"/>
      </w:pPr>
      <w:rPr>
        <w:rFonts w:ascii="Wingdings" w:hAnsi="Wingdings" w:hint="default"/>
      </w:rPr>
    </w:lvl>
    <w:lvl w:ilvl="6" w:tplc="20000001" w:tentative="1">
      <w:start w:val="1"/>
      <w:numFmt w:val="bullet"/>
      <w:lvlText w:val=""/>
      <w:lvlJc w:val="left"/>
      <w:pPr>
        <w:ind w:left="4714" w:hanging="360"/>
      </w:pPr>
      <w:rPr>
        <w:rFonts w:ascii="Symbol" w:hAnsi="Symbol" w:hint="default"/>
      </w:rPr>
    </w:lvl>
    <w:lvl w:ilvl="7" w:tplc="20000003" w:tentative="1">
      <w:start w:val="1"/>
      <w:numFmt w:val="bullet"/>
      <w:lvlText w:val="o"/>
      <w:lvlJc w:val="left"/>
      <w:pPr>
        <w:ind w:left="5434" w:hanging="360"/>
      </w:pPr>
      <w:rPr>
        <w:rFonts w:ascii="Courier New" w:hAnsi="Courier New" w:cs="Courier New" w:hint="default"/>
      </w:rPr>
    </w:lvl>
    <w:lvl w:ilvl="8" w:tplc="20000005" w:tentative="1">
      <w:start w:val="1"/>
      <w:numFmt w:val="bullet"/>
      <w:lvlText w:val=""/>
      <w:lvlJc w:val="left"/>
      <w:pPr>
        <w:ind w:left="6154" w:hanging="360"/>
      </w:pPr>
      <w:rPr>
        <w:rFonts w:ascii="Wingdings" w:hAnsi="Wingdings" w:hint="default"/>
      </w:rPr>
    </w:lvl>
  </w:abstractNum>
  <w:abstractNum w:abstractNumId="1" w15:restartNumberingAfterBreak="0">
    <w:nsid w:val="7218459A"/>
    <w:multiLevelType w:val="hybridMultilevel"/>
    <w:tmpl w:val="CD7A4DC0"/>
    <w:lvl w:ilvl="0" w:tplc="E976FEE2">
      <w:start w:val="201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52021E8"/>
    <w:multiLevelType w:val="multilevel"/>
    <w:tmpl w:val="752021E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721"/>
    <w:rsid w:val="00023364"/>
    <w:rsid w:val="0005451F"/>
    <w:rsid w:val="0007672F"/>
    <w:rsid w:val="00080F7E"/>
    <w:rsid w:val="000860BC"/>
    <w:rsid w:val="00094224"/>
    <w:rsid w:val="000D64C6"/>
    <w:rsid w:val="0016405E"/>
    <w:rsid w:val="00167A70"/>
    <w:rsid w:val="00207E53"/>
    <w:rsid w:val="00251E86"/>
    <w:rsid w:val="002A3C39"/>
    <w:rsid w:val="002E00CD"/>
    <w:rsid w:val="002E0BE3"/>
    <w:rsid w:val="003417B8"/>
    <w:rsid w:val="00342D20"/>
    <w:rsid w:val="003554FA"/>
    <w:rsid w:val="00360648"/>
    <w:rsid w:val="003636C1"/>
    <w:rsid w:val="00377926"/>
    <w:rsid w:val="0038158B"/>
    <w:rsid w:val="00392058"/>
    <w:rsid w:val="003F5333"/>
    <w:rsid w:val="00491471"/>
    <w:rsid w:val="0049158E"/>
    <w:rsid w:val="004B58F4"/>
    <w:rsid w:val="005037A6"/>
    <w:rsid w:val="00513BB3"/>
    <w:rsid w:val="00555D93"/>
    <w:rsid w:val="00595F2E"/>
    <w:rsid w:val="005A599C"/>
    <w:rsid w:val="005B29FB"/>
    <w:rsid w:val="005F11F0"/>
    <w:rsid w:val="006021D8"/>
    <w:rsid w:val="006053AD"/>
    <w:rsid w:val="00624E8C"/>
    <w:rsid w:val="0067017A"/>
    <w:rsid w:val="006C666A"/>
    <w:rsid w:val="006D709D"/>
    <w:rsid w:val="0078285D"/>
    <w:rsid w:val="00785B87"/>
    <w:rsid w:val="0079566B"/>
    <w:rsid w:val="007A2150"/>
    <w:rsid w:val="007F2E88"/>
    <w:rsid w:val="008346D1"/>
    <w:rsid w:val="0084728D"/>
    <w:rsid w:val="0085307D"/>
    <w:rsid w:val="00885300"/>
    <w:rsid w:val="008956CA"/>
    <w:rsid w:val="008C006C"/>
    <w:rsid w:val="00900A50"/>
    <w:rsid w:val="0093430E"/>
    <w:rsid w:val="00934CD0"/>
    <w:rsid w:val="00954964"/>
    <w:rsid w:val="009C46F4"/>
    <w:rsid w:val="009C6CB4"/>
    <w:rsid w:val="009D315E"/>
    <w:rsid w:val="00A17C04"/>
    <w:rsid w:val="00A21E99"/>
    <w:rsid w:val="00A27ED2"/>
    <w:rsid w:val="00A73F5E"/>
    <w:rsid w:val="00A8433A"/>
    <w:rsid w:val="00AD149B"/>
    <w:rsid w:val="00AD337C"/>
    <w:rsid w:val="00AE1452"/>
    <w:rsid w:val="00B92792"/>
    <w:rsid w:val="00B97721"/>
    <w:rsid w:val="00BB6D3C"/>
    <w:rsid w:val="00BF3E56"/>
    <w:rsid w:val="00C90F8B"/>
    <w:rsid w:val="00D10969"/>
    <w:rsid w:val="00D9195D"/>
    <w:rsid w:val="00DB1D3C"/>
    <w:rsid w:val="00DB4514"/>
    <w:rsid w:val="00E538B8"/>
    <w:rsid w:val="00E708D9"/>
    <w:rsid w:val="00E841A6"/>
    <w:rsid w:val="00E94A31"/>
    <w:rsid w:val="00ED2748"/>
    <w:rsid w:val="00EE77A6"/>
    <w:rsid w:val="00F055E6"/>
    <w:rsid w:val="00F178D9"/>
    <w:rsid w:val="00F24D9E"/>
    <w:rsid w:val="00F320AF"/>
    <w:rsid w:val="00F5768F"/>
    <w:rsid w:val="00F63989"/>
    <w:rsid w:val="00FA75CF"/>
    <w:rsid w:val="00FB4FE6"/>
    <w:rsid w:val="00FC7D67"/>
    <w:rsid w:val="00FD23B6"/>
    <w:rsid w:val="391E0CB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9B104"/>
  <w15:docId w15:val="{99D511A5-7FAD-41ED-80B3-050386A4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KZ" w:eastAsia="ru-K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Pr>
      <w:i/>
      <w:iCs/>
    </w:rPr>
  </w:style>
  <w:style w:type="character" w:styleId="a4">
    <w:name w:val="Hyperlink"/>
    <w:uiPriority w:val="99"/>
    <w:unhideWhenUsed/>
    <w:qFormat/>
    <w:rPr>
      <w:color w:val="0000FF"/>
      <w:u w:val="single"/>
    </w:rPr>
  </w:style>
  <w:style w:type="character" w:styleId="a5">
    <w:name w:val="Strong"/>
    <w:basedOn w:val="a0"/>
    <w:uiPriority w:val="22"/>
    <w:qFormat/>
    <w:rPr>
      <w:b/>
      <w:bCs/>
    </w:rPr>
  </w:style>
  <w:style w:type="paragraph" w:styleId="a6">
    <w:name w:val="Balloon Text"/>
    <w:basedOn w:val="a"/>
    <w:link w:val="a7"/>
    <w:uiPriority w:val="99"/>
    <w:semiHidden/>
    <w:unhideWhenUsed/>
    <w:rPr>
      <w:rFonts w:ascii="Tahoma" w:hAnsi="Tahoma" w:cs="Tahoma"/>
      <w:sz w:val="16"/>
      <w:szCs w:val="16"/>
    </w:rPr>
  </w:style>
  <w:style w:type="paragraph" w:styleId="a8">
    <w:name w:val="footer"/>
    <w:basedOn w:val="a"/>
    <w:link w:val="a9"/>
    <w:unhideWhenUsed/>
    <w:qFormat/>
    <w:pPr>
      <w:tabs>
        <w:tab w:val="center" w:pos="4844"/>
        <w:tab w:val="right" w:pos="9689"/>
      </w:tabs>
    </w:pPr>
    <w:rPr>
      <w:rFonts w:asciiTheme="minorHAnsi" w:eastAsiaTheme="minorHAnsi" w:hAnsiTheme="minorHAnsi" w:cstheme="minorBidi"/>
      <w:sz w:val="22"/>
      <w:szCs w:val="22"/>
      <w:lang w:val="en-US" w:eastAsia="en-US"/>
    </w:rPr>
  </w:style>
  <w:style w:type="paragraph" w:styleId="aa">
    <w:name w:val="Normal (Web)"/>
    <w:basedOn w:val="a"/>
    <w:uiPriority w:val="99"/>
    <w:unhideWhenUsed/>
    <w:qFormat/>
    <w:pPr>
      <w:spacing w:before="100" w:beforeAutospacing="1" w:after="100" w:afterAutospacing="1"/>
    </w:pPr>
  </w:style>
  <w:style w:type="paragraph" w:styleId="2">
    <w:name w:val="Body Text Indent 2"/>
    <w:basedOn w:val="a"/>
    <w:link w:val="20"/>
    <w:qFormat/>
    <w:pPr>
      <w:shd w:val="clear" w:color="auto" w:fill="FFFFFF"/>
      <w:ind w:left="2268" w:hanging="2268"/>
      <w:jc w:val="both"/>
    </w:pPr>
    <w:rPr>
      <w:szCs w:val="20"/>
      <w:lang w:eastAsia="ko-KR"/>
    </w:rPr>
  </w:style>
  <w:style w:type="table" w:styleId="ab">
    <w:name w:val="Table Grid"/>
    <w:basedOn w:val="a1"/>
    <w:uiPriority w:val="3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с отступом 2 Знак"/>
    <w:basedOn w:val="a0"/>
    <w:link w:val="2"/>
    <w:qFormat/>
    <w:rPr>
      <w:rFonts w:ascii="Times New Roman" w:eastAsia="Times New Roman" w:hAnsi="Times New Roman" w:cs="Times New Roman"/>
      <w:sz w:val="24"/>
      <w:szCs w:val="20"/>
      <w:shd w:val="clear" w:color="auto" w:fill="FFFFFF"/>
      <w:lang w:eastAsia="ko-KR"/>
    </w:rPr>
  </w:style>
  <w:style w:type="paragraph" w:customStyle="1" w:styleId="ac">
    <w:name w:val="Знак Знак Знак Знак Знак Знак"/>
    <w:basedOn w:val="a"/>
    <w:autoRedefine/>
    <w:qFormat/>
    <w:pPr>
      <w:spacing w:after="160" w:line="240" w:lineRule="exact"/>
    </w:pPr>
    <w:rPr>
      <w:rFonts w:eastAsia="SimSun"/>
      <w:b/>
      <w:bCs/>
      <w:sz w:val="28"/>
      <w:szCs w:val="28"/>
      <w:lang w:val="en-US" w:eastAsia="en-US"/>
    </w:rPr>
  </w:style>
  <w:style w:type="character" w:customStyle="1" w:styleId="a7">
    <w:name w:val="Текст выноски Знак"/>
    <w:basedOn w:val="a0"/>
    <w:link w:val="a6"/>
    <w:uiPriority w:val="99"/>
    <w:semiHidden/>
    <w:rPr>
      <w:rFonts w:ascii="Tahoma" w:eastAsia="Times New Roman" w:hAnsi="Tahoma" w:cs="Tahoma"/>
      <w:sz w:val="16"/>
      <w:szCs w:val="16"/>
      <w:lang w:eastAsia="ru-RU"/>
    </w:rPr>
  </w:style>
  <w:style w:type="character" w:customStyle="1" w:styleId="fontstyle01">
    <w:name w:val="fontstyle01"/>
    <w:rPr>
      <w:rFonts w:ascii="Arial Narrow" w:hAnsi="Arial Narrow" w:hint="default"/>
      <w:b/>
      <w:bCs/>
      <w:color w:val="000000"/>
      <w:sz w:val="32"/>
      <w:szCs w:val="32"/>
    </w:rPr>
  </w:style>
  <w:style w:type="character" w:customStyle="1" w:styleId="fontstyle21">
    <w:name w:val="fontstyle21"/>
    <w:qFormat/>
    <w:rPr>
      <w:rFonts w:ascii="Arial Narrow" w:hAnsi="Arial Narrow" w:hint="default"/>
      <w:color w:val="000000"/>
      <w:sz w:val="24"/>
      <w:szCs w:val="24"/>
    </w:rPr>
  </w:style>
  <w:style w:type="paragraph" w:styleId="ad">
    <w:name w:val="List Paragraph"/>
    <w:basedOn w:val="a"/>
    <w:uiPriority w:val="34"/>
    <w:qFormat/>
    <w:pPr>
      <w:ind w:left="720"/>
      <w:contextualSpacing/>
    </w:pPr>
  </w:style>
  <w:style w:type="character" w:customStyle="1" w:styleId="a9">
    <w:name w:val="Нижний колонтитул Знак"/>
    <w:basedOn w:val="a0"/>
    <w:link w:val="a8"/>
    <w:qFormat/>
    <w:rPr>
      <w:lang w:val="en-US"/>
    </w:rPr>
  </w:style>
  <w:style w:type="character" w:customStyle="1" w:styleId="ezkurwreuab5ozgtqnkl">
    <w:name w:val="ezkurwreuab5ozgtqnkl"/>
    <w:basedOn w:val="a0"/>
  </w:style>
  <w:style w:type="character" w:customStyle="1" w:styleId="tlid-translation">
    <w:name w:val="tlid-translation"/>
    <w:basedOn w:val="a0"/>
    <w:qFormat/>
  </w:style>
  <w:style w:type="character" w:customStyle="1" w:styleId="authors-moduleumr1o">
    <w:name w:val="authors-module__umr1o"/>
    <w:qFormat/>
  </w:style>
  <w:style w:type="character" w:customStyle="1" w:styleId="typography-modulelvnit">
    <w:name w:val="typography-module__lvnit"/>
    <w:qFormat/>
  </w:style>
  <w:style w:type="character" w:customStyle="1" w:styleId="value">
    <w:name w:val="value"/>
    <w:basedOn w:val="a0"/>
    <w:qFormat/>
    <w:rsid w:val="00934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630</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Botagoz</dc:creator>
  <cp:lastModifiedBy>home</cp:lastModifiedBy>
  <cp:revision>8</cp:revision>
  <dcterms:created xsi:type="dcterms:W3CDTF">2024-12-02T05:03:00Z</dcterms:created>
  <dcterms:modified xsi:type="dcterms:W3CDTF">2024-12-06T17:09:00Z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EBA5B79ED2D145D5A1674976BCD38A29_13</vt:lpwstr>
  </property>
</Properties>
</file>